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216" w:rsidRDefault="00690216" w:rsidP="00690216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0" w:name="_GoBack"/>
      <w:bookmarkEnd w:id="0"/>
    </w:p>
    <w:p w:rsidR="009812B6" w:rsidRDefault="009812B6" w:rsidP="009812B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812B6" w:rsidRDefault="00000F12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36</w:t>
      </w:r>
      <w:r w:rsidR="00D16BC9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812B6" w:rsidRPr="00CB71FC" w:rsidTr="0081499D">
        <w:tc>
          <w:tcPr>
            <w:tcW w:w="3190" w:type="dxa"/>
            <w:shd w:val="clear" w:color="auto" w:fill="auto"/>
            <w:hideMark/>
          </w:tcPr>
          <w:p w:rsidR="009812B6" w:rsidRPr="00421811" w:rsidRDefault="00EB7BB5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r w:rsidR="00C337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 w:rsidR="00000F12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r w:rsidR="0042181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C337B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  <w:shd w:val="clear" w:color="auto" w:fill="auto"/>
          </w:tcPr>
          <w:p w:rsidR="009812B6" w:rsidRPr="00CB71FC" w:rsidRDefault="009812B6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9812B6" w:rsidRPr="00421811" w:rsidRDefault="00926F18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C7290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_____</w:t>
            </w:r>
          </w:p>
        </w:tc>
      </w:tr>
    </w:tbl>
    <w:p w:rsidR="00B05D8C" w:rsidRPr="009812B6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832FE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з</w:t>
      </w:r>
      <w:r w:rsidR="00C832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нормативної</w:t>
      </w:r>
    </w:p>
    <w:p w:rsidR="00C832FE" w:rsidRDefault="00A700AA" w:rsidP="00A10FA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</w:t>
      </w:r>
      <w:r w:rsidR="00962BCE">
        <w:rPr>
          <w:rFonts w:ascii="Times New Roman" w:hAnsi="Times New Roman" w:cs="Times New Roman"/>
          <w:color w:val="000000"/>
          <w:sz w:val="28"/>
          <w:szCs w:val="28"/>
          <w:lang w:val="uk-UA"/>
        </w:rPr>
        <w:t>ошової оцінки земельної</w:t>
      </w:r>
      <w:r w:rsidR="00C832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62BCE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D300B8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A10F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и водного фонду </w:t>
      </w:r>
    </w:p>
    <w:p w:rsidR="007B2076" w:rsidRDefault="00A10FA4" w:rsidP="007B207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комунальної власності,</w:t>
      </w:r>
      <w:r w:rsidR="00C832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B207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 перебуває в оренді </w:t>
      </w:r>
    </w:p>
    <w:p w:rsidR="007B2076" w:rsidRDefault="007B2076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ТОВ «ЗЕЛЕНА КРОНА» </w:t>
      </w:r>
      <w:r w:rsidR="00B05C3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рибогосподарських потреб, </w:t>
      </w:r>
    </w:p>
    <w:p w:rsidR="007B2076" w:rsidRDefault="00B05C38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 </w:t>
      </w:r>
      <w:r w:rsidR="0094516E">
        <w:rPr>
          <w:rFonts w:ascii="Times New Roman" w:hAnsi="Times New Roman" w:cs="Times New Roman"/>
          <w:color w:val="000000"/>
          <w:sz w:val="28"/>
          <w:szCs w:val="28"/>
          <w:lang w:val="uk-UA"/>
        </w:rPr>
        <w:t>території Якушинецької територіальної громади</w:t>
      </w:r>
      <w:r w:rsidR="006241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4516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Вінницького </w:t>
      </w:r>
    </w:p>
    <w:p w:rsidR="00D300B8" w:rsidRDefault="0094516E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району, Вінницької області</w:t>
      </w:r>
      <w:r w:rsidR="006241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B207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 межами с. </w:t>
      </w:r>
      <w:proofErr w:type="spellStart"/>
      <w:r w:rsidR="003A412F">
        <w:rPr>
          <w:rFonts w:ascii="Times New Roman" w:hAnsi="Times New Roman" w:cs="Times New Roman"/>
          <w:color w:val="000000"/>
          <w:sz w:val="28"/>
          <w:szCs w:val="28"/>
          <w:lang w:val="uk-UA"/>
        </w:rPr>
        <w:t>Лукашівка</w:t>
      </w:r>
      <w:proofErr w:type="spellEnd"/>
    </w:p>
    <w:p w:rsidR="00492BA4" w:rsidRDefault="00492BA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Земельного кодексу України,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ст.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>. 13, частини першої статті 15 Закону України «Про оцінку землі»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</w:t>
      </w:r>
      <w:r w:rsidR="00B05C38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цеве самоврядування в Україні»</w:t>
      </w:r>
      <w:r w:rsidR="00421811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BD51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сільська рада</w:t>
      </w:r>
    </w:p>
    <w:p w:rsidR="00B05C38" w:rsidRDefault="00B05C38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3873A3" w:rsidRPr="007B61A5" w:rsidRDefault="00550D92" w:rsidP="007B61A5">
      <w:pPr>
        <w:pStyle w:val="a3"/>
        <w:numPr>
          <w:ilvl w:val="0"/>
          <w:numId w:val="5"/>
        </w:numPr>
        <w:ind w:left="0" w:firstLine="0"/>
        <w:rPr>
          <w:color w:val="000000"/>
          <w:sz w:val="28"/>
          <w:szCs w:val="28"/>
          <w:lang w:val="uk-UA"/>
        </w:rPr>
      </w:pPr>
      <w:r w:rsidRPr="004B2C94">
        <w:rPr>
          <w:color w:val="000000"/>
          <w:sz w:val="28"/>
          <w:szCs w:val="28"/>
          <w:lang w:val="uk-UA"/>
        </w:rPr>
        <w:t xml:space="preserve">Затвердити технічну документацію </w:t>
      </w:r>
      <w:r w:rsidR="00A700AA" w:rsidRPr="004B2C94">
        <w:rPr>
          <w:color w:val="000000"/>
          <w:sz w:val="28"/>
          <w:szCs w:val="28"/>
          <w:lang w:val="uk-UA"/>
        </w:rPr>
        <w:t>з нормативно гр</w:t>
      </w:r>
      <w:r w:rsidR="00421811" w:rsidRPr="004B2C94">
        <w:rPr>
          <w:color w:val="000000"/>
          <w:sz w:val="28"/>
          <w:szCs w:val="28"/>
          <w:lang w:val="uk-UA"/>
        </w:rPr>
        <w:t xml:space="preserve">ошової оцінки </w:t>
      </w:r>
      <w:r w:rsidR="001F4D20" w:rsidRPr="004B2C94">
        <w:rPr>
          <w:color w:val="000000"/>
          <w:sz w:val="28"/>
          <w:szCs w:val="28"/>
          <w:lang w:val="uk-UA"/>
        </w:rPr>
        <w:t>земельної ділян</w:t>
      </w:r>
      <w:r w:rsidR="00D300B8" w:rsidRPr="004B2C94">
        <w:rPr>
          <w:color w:val="000000"/>
          <w:sz w:val="28"/>
          <w:szCs w:val="28"/>
          <w:lang w:val="uk-UA"/>
        </w:rPr>
        <w:t>к</w:t>
      </w:r>
      <w:r w:rsidR="001F4D20" w:rsidRPr="004B2C94">
        <w:rPr>
          <w:color w:val="000000"/>
          <w:sz w:val="28"/>
          <w:szCs w:val="28"/>
          <w:lang w:val="uk-UA"/>
        </w:rPr>
        <w:t>и</w:t>
      </w:r>
      <w:r w:rsidR="006241D4" w:rsidRPr="004B2C94">
        <w:rPr>
          <w:color w:val="000000"/>
          <w:sz w:val="28"/>
          <w:szCs w:val="28"/>
          <w:lang w:val="uk-UA"/>
        </w:rPr>
        <w:t xml:space="preserve"> водного фонду</w:t>
      </w:r>
      <w:r w:rsidR="00B05C38" w:rsidRPr="004B2C94">
        <w:rPr>
          <w:color w:val="000000"/>
          <w:sz w:val="28"/>
          <w:szCs w:val="28"/>
          <w:lang w:val="uk-UA"/>
        </w:rPr>
        <w:t xml:space="preserve"> </w:t>
      </w:r>
      <w:r w:rsidR="004B2C94" w:rsidRPr="004B2C94">
        <w:rPr>
          <w:color w:val="000000"/>
          <w:sz w:val="28"/>
          <w:szCs w:val="28"/>
          <w:lang w:val="uk-UA"/>
        </w:rPr>
        <w:t xml:space="preserve">комунальної власності, </w:t>
      </w:r>
      <w:r w:rsidR="007B2076">
        <w:rPr>
          <w:color w:val="000000"/>
          <w:sz w:val="28"/>
          <w:szCs w:val="28"/>
          <w:lang w:val="uk-UA"/>
        </w:rPr>
        <w:t>що перебуває в оренді ТОВ «ЗЕЛЕНА КРОНА»</w:t>
      </w:r>
      <w:r w:rsidR="007B61A5">
        <w:rPr>
          <w:color w:val="000000"/>
          <w:sz w:val="28"/>
          <w:szCs w:val="28"/>
          <w:lang w:val="uk-UA"/>
        </w:rPr>
        <w:t>,</w:t>
      </w:r>
      <w:r w:rsidR="004B2C94" w:rsidRPr="007B61A5">
        <w:rPr>
          <w:color w:val="000000"/>
          <w:sz w:val="28"/>
          <w:szCs w:val="28"/>
          <w:lang w:val="uk-UA"/>
        </w:rPr>
        <w:t xml:space="preserve"> </w:t>
      </w:r>
      <w:r w:rsidR="007B61A5">
        <w:rPr>
          <w:color w:val="000000"/>
          <w:sz w:val="28"/>
          <w:szCs w:val="28"/>
          <w:lang w:val="uk-UA"/>
        </w:rPr>
        <w:t>площею</w:t>
      </w:r>
      <w:r w:rsidR="007B2076">
        <w:rPr>
          <w:color w:val="000000"/>
          <w:sz w:val="28"/>
          <w:szCs w:val="28"/>
          <w:lang w:val="uk-UA"/>
        </w:rPr>
        <w:t xml:space="preserve"> 17,00</w:t>
      </w:r>
      <w:r w:rsidR="001F4D20" w:rsidRPr="007B61A5">
        <w:rPr>
          <w:color w:val="000000"/>
          <w:sz w:val="28"/>
          <w:szCs w:val="28"/>
          <w:lang w:val="uk-UA"/>
        </w:rPr>
        <w:t xml:space="preserve">га, </w:t>
      </w:r>
      <w:r w:rsidR="009928CD" w:rsidRPr="007B61A5">
        <w:rPr>
          <w:color w:val="000000"/>
          <w:sz w:val="28"/>
          <w:szCs w:val="28"/>
          <w:lang w:val="uk-UA"/>
        </w:rPr>
        <w:t xml:space="preserve">кадастровий номер </w:t>
      </w:r>
      <w:r w:rsidR="007B2076">
        <w:rPr>
          <w:color w:val="000000"/>
          <w:sz w:val="28"/>
          <w:szCs w:val="28"/>
          <w:lang w:val="uk-UA"/>
        </w:rPr>
        <w:t>0522482200:04:000:0401</w:t>
      </w:r>
      <w:r w:rsidR="006241D4" w:rsidRPr="007B61A5">
        <w:rPr>
          <w:color w:val="000000"/>
          <w:sz w:val="28"/>
          <w:szCs w:val="28"/>
          <w:lang w:val="uk-UA"/>
        </w:rPr>
        <w:t xml:space="preserve">, </w:t>
      </w:r>
      <w:r w:rsidR="009928CD" w:rsidRPr="007B61A5">
        <w:rPr>
          <w:color w:val="000000"/>
          <w:sz w:val="28"/>
          <w:szCs w:val="28"/>
          <w:lang w:val="uk-UA"/>
        </w:rPr>
        <w:t xml:space="preserve"> </w:t>
      </w:r>
      <w:r w:rsidR="007B61A5">
        <w:rPr>
          <w:color w:val="000000"/>
          <w:sz w:val="28"/>
          <w:szCs w:val="28"/>
          <w:lang w:val="uk-UA"/>
        </w:rPr>
        <w:t>для рибогосподарських потреб</w:t>
      </w:r>
      <w:r w:rsidR="001F4D20" w:rsidRPr="007B61A5">
        <w:rPr>
          <w:color w:val="000000"/>
          <w:sz w:val="28"/>
          <w:szCs w:val="28"/>
          <w:lang w:val="uk-UA"/>
        </w:rPr>
        <w:t>, розташована</w:t>
      </w:r>
      <w:r w:rsidR="006241D4" w:rsidRPr="007B61A5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громади, Вінницького району, Вінницької обла</w:t>
      </w:r>
      <w:r w:rsidR="007B2076">
        <w:rPr>
          <w:color w:val="000000"/>
          <w:sz w:val="28"/>
          <w:szCs w:val="28"/>
          <w:lang w:val="uk-UA"/>
        </w:rPr>
        <w:t xml:space="preserve">сті, за межами с. </w:t>
      </w:r>
      <w:proofErr w:type="spellStart"/>
      <w:r w:rsidR="007B2076">
        <w:rPr>
          <w:color w:val="000000"/>
          <w:sz w:val="28"/>
          <w:szCs w:val="28"/>
          <w:lang w:val="uk-UA"/>
        </w:rPr>
        <w:t>Лукашівка</w:t>
      </w:r>
      <w:proofErr w:type="spellEnd"/>
      <w:r w:rsidR="003873A3" w:rsidRPr="007B61A5">
        <w:rPr>
          <w:color w:val="000000"/>
          <w:sz w:val="28"/>
          <w:szCs w:val="28"/>
          <w:lang w:val="uk-UA"/>
        </w:rPr>
        <w:t>,</w:t>
      </w:r>
      <w:r w:rsidR="001F4D20" w:rsidRPr="007B61A5">
        <w:rPr>
          <w:color w:val="000000"/>
          <w:sz w:val="28"/>
          <w:szCs w:val="28"/>
          <w:lang w:val="uk-UA"/>
        </w:rPr>
        <w:t xml:space="preserve"> </w:t>
      </w:r>
      <w:r w:rsidR="00000F12">
        <w:rPr>
          <w:color w:val="000000"/>
          <w:sz w:val="28"/>
          <w:szCs w:val="28"/>
          <w:lang w:val="uk-UA"/>
        </w:rPr>
        <w:t xml:space="preserve">у розмірі </w:t>
      </w:r>
      <w:r w:rsidR="007B2076">
        <w:rPr>
          <w:color w:val="000000"/>
          <w:sz w:val="28"/>
          <w:szCs w:val="28"/>
          <w:lang w:val="uk-UA"/>
        </w:rPr>
        <w:t>409 077</w:t>
      </w:r>
      <w:r w:rsidR="00D82DF5" w:rsidRPr="007B61A5">
        <w:rPr>
          <w:color w:val="000000"/>
          <w:sz w:val="28"/>
          <w:szCs w:val="28"/>
          <w:lang w:val="uk-UA"/>
        </w:rPr>
        <w:t>грн (</w:t>
      </w:r>
      <w:r w:rsidR="003A412F">
        <w:rPr>
          <w:color w:val="000000"/>
          <w:sz w:val="28"/>
          <w:szCs w:val="28"/>
          <w:lang w:val="uk-UA"/>
        </w:rPr>
        <w:t xml:space="preserve">чотириста дев’ять тисяч сімдесят сім </w:t>
      </w:r>
      <w:r w:rsidR="00CD68F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D516D" w:rsidRPr="007B61A5">
        <w:rPr>
          <w:color w:val="000000"/>
          <w:sz w:val="28"/>
          <w:szCs w:val="28"/>
          <w:lang w:val="uk-UA"/>
        </w:rPr>
        <w:t>грн</w:t>
      </w:r>
      <w:proofErr w:type="spellEnd"/>
      <w:r w:rsidR="00BD516D" w:rsidRPr="007B61A5">
        <w:rPr>
          <w:color w:val="000000"/>
          <w:sz w:val="28"/>
          <w:szCs w:val="28"/>
          <w:lang w:val="uk-UA"/>
        </w:rPr>
        <w:t xml:space="preserve"> 00</w:t>
      </w:r>
      <w:r w:rsidR="00782D5C" w:rsidRPr="007B61A5">
        <w:rPr>
          <w:color w:val="000000"/>
          <w:sz w:val="28"/>
          <w:szCs w:val="28"/>
          <w:lang w:val="uk-UA"/>
        </w:rPr>
        <w:t>коп.).</w:t>
      </w:r>
      <w:r w:rsidR="006241D4" w:rsidRPr="007B61A5">
        <w:rPr>
          <w:color w:val="000000"/>
          <w:sz w:val="28"/>
          <w:szCs w:val="28"/>
          <w:lang w:val="uk-UA"/>
        </w:rPr>
        <w:t xml:space="preserve"> </w:t>
      </w:r>
    </w:p>
    <w:p w:rsidR="00492BA4" w:rsidRPr="00492BA4" w:rsidRDefault="00492BA4" w:rsidP="004B2C94">
      <w:pPr>
        <w:pStyle w:val="a3"/>
        <w:numPr>
          <w:ilvl w:val="0"/>
          <w:numId w:val="5"/>
        </w:numPr>
        <w:ind w:left="0" w:firstLine="0"/>
        <w:rPr>
          <w:sz w:val="28"/>
          <w:szCs w:val="28"/>
          <w:lang w:val="uk-UA"/>
        </w:rPr>
      </w:pPr>
      <w:r w:rsidRPr="00492BA4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92BA4" w:rsidRDefault="00492BA4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D16BC9" w:rsidRDefault="00E77282" w:rsidP="00D16BC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Василь РОМАНЮК</w:t>
      </w:r>
    </w:p>
    <w:p w:rsidR="006C0E27" w:rsidRPr="00A870F2" w:rsidRDefault="006C0E27" w:rsidP="00A870F2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6C0E27" w:rsidRPr="00A87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25DD3C79"/>
    <w:multiLevelType w:val="hybridMultilevel"/>
    <w:tmpl w:val="8656024C"/>
    <w:lvl w:ilvl="0" w:tplc="149A9F6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703F67"/>
    <w:multiLevelType w:val="hybridMultilevel"/>
    <w:tmpl w:val="6690FAFC"/>
    <w:lvl w:ilvl="0" w:tplc="7D0EF06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0F12"/>
    <w:rsid w:val="000477A2"/>
    <w:rsid w:val="001609E2"/>
    <w:rsid w:val="001B5100"/>
    <w:rsid w:val="001C270F"/>
    <w:rsid w:val="001F4D20"/>
    <w:rsid w:val="00312FE1"/>
    <w:rsid w:val="003873A3"/>
    <w:rsid w:val="003A412F"/>
    <w:rsid w:val="00421811"/>
    <w:rsid w:val="004312BA"/>
    <w:rsid w:val="00441820"/>
    <w:rsid w:val="004439C4"/>
    <w:rsid w:val="0045547A"/>
    <w:rsid w:val="00492BA4"/>
    <w:rsid w:val="004A7307"/>
    <w:rsid w:val="004A7C89"/>
    <w:rsid w:val="004B2C94"/>
    <w:rsid w:val="004E4712"/>
    <w:rsid w:val="004E7254"/>
    <w:rsid w:val="00550D92"/>
    <w:rsid w:val="00570C61"/>
    <w:rsid w:val="006241D4"/>
    <w:rsid w:val="00690216"/>
    <w:rsid w:val="00694623"/>
    <w:rsid w:val="006B24D8"/>
    <w:rsid w:val="006C0E27"/>
    <w:rsid w:val="00754B68"/>
    <w:rsid w:val="00764375"/>
    <w:rsid w:val="00782D5C"/>
    <w:rsid w:val="007B2076"/>
    <w:rsid w:val="007B61A5"/>
    <w:rsid w:val="00801568"/>
    <w:rsid w:val="00831AFF"/>
    <w:rsid w:val="00926F18"/>
    <w:rsid w:val="0094516E"/>
    <w:rsid w:val="00962BCE"/>
    <w:rsid w:val="009812B6"/>
    <w:rsid w:val="009928CD"/>
    <w:rsid w:val="00A10FA4"/>
    <w:rsid w:val="00A700AA"/>
    <w:rsid w:val="00A870F2"/>
    <w:rsid w:val="00B05C38"/>
    <w:rsid w:val="00B05D8C"/>
    <w:rsid w:val="00B17DD4"/>
    <w:rsid w:val="00BA1CE2"/>
    <w:rsid w:val="00BD28A1"/>
    <w:rsid w:val="00BD516D"/>
    <w:rsid w:val="00C337B5"/>
    <w:rsid w:val="00C676DF"/>
    <w:rsid w:val="00C72906"/>
    <w:rsid w:val="00C832FE"/>
    <w:rsid w:val="00CD68FB"/>
    <w:rsid w:val="00D16BC9"/>
    <w:rsid w:val="00D300B8"/>
    <w:rsid w:val="00D80EEB"/>
    <w:rsid w:val="00D82DF5"/>
    <w:rsid w:val="00D835B5"/>
    <w:rsid w:val="00DC4B2A"/>
    <w:rsid w:val="00E0640B"/>
    <w:rsid w:val="00E16AE2"/>
    <w:rsid w:val="00E77282"/>
    <w:rsid w:val="00EB7BB5"/>
    <w:rsid w:val="00F30E39"/>
    <w:rsid w:val="00FD4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9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352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83</cp:revision>
  <cp:lastPrinted>2023-12-13T10:22:00Z</cp:lastPrinted>
  <dcterms:created xsi:type="dcterms:W3CDTF">2021-07-12T09:12:00Z</dcterms:created>
  <dcterms:modified xsi:type="dcterms:W3CDTF">2023-12-13T10:26:00Z</dcterms:modified>
</cp:coreProperties>
</file>